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637" w:rsidRPr="004E27FF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17637" w:rsidRPr="004E27FF" w:rsidRDefault="00F17637" w:rsidP="00DD198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4E27FF">
        <w:rPr>
          <w:rFonts w:ascii="Times New Roman" w:hAnsi="Times New Roman" w:cs="Times New Roman"/>
          <w:sz w:val="28"/>
          <w:szCs w:val="28"/>
        </w:rPr>
        <w:t>Pracovní zasedání Odborné skupiny pro dějiny skla ČAS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637" w:rsidRPr="004E27FF" w:rsidRDefault="00F17637" w:rsidP="00DD1981">
      <w:pPr>
        <w:pStyle w:val="Default"/>
        <w:rPr>
          <w:rFonts w:ascii="Times New Roman" w:hAnsi="Times New Roman" w:cs="Times New Roman"/>
        </w:rPr>
      </w:pPr>
    </w:p>
    <w:p w:rsidR="00F17637" w:rsidRPr="004E27FF" w:rsidRDefault="00F17637" w:rsidP="00DD1981">
      <w:pPr>
        <w:pStyle w:val="Nzov"/>
        <w:tabs>
          <w:tab w:val="left" w:pos="360"/>
        </w:tabs>
        <w:outlineLvl w:val="0"/>
        <w:rPr>
          <w:i/>
          <w:iCs/>
          <w:smallCaps/>
          <w:sz w:val="40"/>
          <w:szCs w:val="40"/>
        </w:rPr>
      </w:pPr>
      <w:r w:rsidRPr="004E27FF">
        <w:rPr>
          <w:i/>
          <w:iCs/>
          <w:smallCaps/>
          <w:sz w:val="40"/>
          <w:szCs w:val="40"/>
        </w:rPr>
        <w:t>Technologie výroby skleněných artefaktů</w:t>
      </w:r>
    </w:p>
    <w:p w:rsidR="00F17637" w:rsidRPr="004E27FF" w:rsidRDefault="00F17637" w:rsidP="00DD1981">
      <w:pPr>
        <w:pStyle w:val="Nzov"/>
        <w:tabs>
          <w:tab w:val="left" w:pos="360"/>
        </w:tabs>
        <w:outlineLvl w:val="0"/>
        <w:rPr>
          <w:i/>
          <w:iCs/>
          <w:smallCaps/>
          <w:sz w:val="40"/>
          <w:szCs w:val="40"/>
        </w:rPr>
      </w:pPr>
      <w:r w:rsidRPr="004E27FF">
        <w:rPr>
          <w:i/>
          <w:iCs/>
          <w:smallCaps/>
          <w:sz w:val="40"/>
          <w:szCs w:val="40"/>
        </w:rPr>
        <w:t>na počátku novověku</w:t>
      </w:r>
    </w:p>
    <w:p w:rsidR="00F17637" w:rsidRPr="004E27FF" w:rsidRDefault="00F17637" w:rsidP="00DD1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7637" w:rsidRPr="00CA70B0" w:rsidRDefault="00F17637" w:rsidP="00CA70B0">
      <w:pPr>
        <w:pStyle w:val="Nadpis4"/>
        <w:rPr>
          <w:sz w:val="28"/>
          <w:szCs w:val="28"/>
        </w:rPr>
      </w:pPr>
      <w:r>
        <w:t xml:space="preserve">         </w:t>
      </w:r>
      <w:r w:rsidRPr="00CA70B0">
        <w:rPr>
          <w:sz w:val="28"/>
          <w:szCs w:val="28"/>
        </w:rPr>
        <w:t xml:space="preserve">Vlastivědné muzeum Dr. </w:t>
      </w:r>
      <w:proofErr w:type="spellStart"/>
      <w:r w:rsidRPr="00CA70B0">
        <w:rPr>
          <w:sz w:val="28"/>
          <w:szCs w:val="28"/>
        </w:rPr>
        <w:t>Hostaše</w:t>
      </w:r>
      <w:proofErr w:type="spellEnd"/>
      <w:r w:rsidRPr="00CA70B0">
        <w:rPr>
          <w:sz w:val="28"/>
          <w:szCs w:val="28"/>
        </w:rPr>
        <w:t xml:space="preserve"> v Klatovech, p. o.</w:t>
      </w:r>
      <w:r w:rsidRPr="00CA70B0">
        <w:rPr>
          <w:sz w:val="36"/>
          <w:szCs w:val="36"/>
        </w:rPr>
        <w:t>/</w:t>
      </w:r>
      <w:proofErr w:type="spellStart"/>
      <w:r>
        <w:rPr>
          <w:sz w:val="28"/>
          <w:szCs w:val="28"/>
        </w:rPr>
        <w:t>Páteříková</w:t>
      </w:r>
      <w:proofErr w:type="spellEnd"/>
      <w:r>
        <w:rPr>
          <w:sz w:val="28"/>
          <w:szCs w:val="28"/>
        </w:rPr>
        <w:t xml:space="preserve"> Huť</w:t>
      </w:r>
    </w:p>
    <w:p w:rsidR="00F17637" w:rsidRPr="00CA70B0" w:rsidRDefault="00F17637" w:rsidP="00DD1981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</w:pPr>
      <w:r w:rsidRPr="00CA70B0">
        <w:rPr>
          <w:rFonts w:ascii="Times New Roman" w:hAnsi="Times New Roman" w:cs="Times New Roman"/>
          <w:b/>
          <w:bCs/>
          <w:i/>
          <w:iCs/>
          <w:smallCaps/>
          <w:sz w:val="28"/>
          <w:szCs w:val="28"/>
        </w:rPr>
        <w:t>23. – 24. srpna 2019</w:t>
      </w:r>
    </w:p>
    <w:p w:rsidR="00F17637" w:rsidRDefault="00F17637" w:rsidP="00DD1981">
      <w:pPr>
        <w:pStyle w:val="Nzov"/>
        <w:tabs>
          <w:tab w:val="left" w:pos="360"/>
          <w:tab w:val="left" w:pos="1980"/>
          <w:tab w:val="left" w:pos="3544"/>
        </w:tabs>
        <w:outlineLvl w:val="0"/>
      </w:pPr>
    </w:p>
    <w:p w:rsidR="00F17637" w:rsidRDefault="00F17637" w:rsidP="00DD1981">
      <w:pPr>
        <w:pStyle w:val="Nzov"/>
        <w:tabs>
          <w:tab w:val="left" w:pos="360"/>
          <w:tab w:val="left" w:pos="1980"/>
          <w:tab w:val="left" w:pos="3544"/>
        </w:tabs>
        <w:outlineLvl w:val="0"/>
      </w:pPr>
    </w:p>
    <w:p w:rsidR="00F17637" w:rsidRPr="00C93E1D" w:rsidRDefault="00F17637" w:rsidP="00DD1981">
      <w:pPr>
        <w:pStyle w:val="Nzov"/>
        <w:tabs>
          <w:tab w:val="left" w:pos="360"/>
          <w:tab w:val="left" w:pos="1980"/>
        </w:tabs>
        <w:outlineLvl w:val="0"/>
        <w:rPr>
          <w:rFonts w:ascii="Times New Roman" w:hAnsi="Times New Roman" w:cs="Times New Roman"/>
          <w:smallCaps/>
          <w:sz w:val="28"/>
          <w:szCs w:val="28"/>
        </w:rPr>
      </w:pPr>
      <w:r w:rsidRPr="00C93E1D">
        <w:rPr>
          <w:rFonts w:ascii="Times New Roman" w:hAnsi="Times New Roman" w:cs="Times New Roman"/>
          <w:smallCaps/>
          <w:sz w:val="28"/>
          <w:szCs w:val="28"/>
        </w:rPr>
        <w:t>Program</w:t>
      </w:r>
    </w:p>
    <w:p w:rsidR="00F17637" w:rsidRPr="00EA5AD4" w:rsidRDefault="00F17637" w:rsidP="00DD1981">
      <w:pPr>
        <w:spacing w:line="240" w:lineRule="auto"/>
        <w:rPr>
          <w:rFonts w:ascii="Times New Roman" w:hAnsi="Times New Roman" w:cs="Times New Roman"/>
          <w:smallCaps/>
        </w:rPr>
      </w:pPr>
    </w:p>
    <w:p w:rsidR="00F17637" w:rsidRPr="00D60DB6" w:rsidRDefault="00F17637" w:rsidP="00DD1981">
      <w:pPr>
        <w:pStyle w:val="Default"/>
        <w:jc w:val="both"/>
        <w:rPr>
          <w:rFonts w:ascii="Times New Roman" w:hAnsi="Times New Roman" w:cs="Times New Roman"/>
          <w:b/>
          <w:bCs/>
          <w:smallCaps/>
        </w:rPr>
      </w:pPr>
      <w:r>
        <w:rPr>
          <w:rFonts w:ascii="Times New Roman" w:hAnsi="Times New Roman" w:cs="Times New Roman"/>
          <w:b/>
          <w:bCs/>
          <w:smallCaps/>
        </w:rPr>
        <w:t xml:space="preserve">PÁTEK 23. SRPNA </w:t>
      </w:r>
    </w:p>
    <w:p w:rsidR="00F17637" w:rsidRPr="004E27FF" w:rsidRDefault="00F17637" w:rsidP="00DD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09.00–10.30 hod. Prezen</w:t>
      </w:r>
      <w:r w:rsidRPr="004E27FF">
        <w:rPr>
          <w:rFonts w:ascii="Times New Roman" w:hAnsi="Times New Roman" w:cs="Times New Roman"/>
          <w:sz w:val="24"/>
          <w:szCs w:val="24"/>
        </w:rPr>
        <w:t>ce účastníků</w:t>
      </w:r>
    </w:p>
    <w:p w:rsidR="00F17637" w:rsidRPr="004E27FF" w:rsidRDefault="00F17637" w:rsidP="00DD1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10.30–10.32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Zahájení 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PhDr. E. Černá, </w:t>
      </w:r>
      <w:r>
        <w:rPr>
          <w:rFonts w:ascii="Times New Roman" w:hAnsi="Times New Roman" w:cs="Times New Roman"/>
          <w:sz w:val="24"/>
          <w:szCs w:val="24"/>
        </w:rPr>
        <w:t>předsedkyně Odborné skupiny pro dějiny skla)</w:t>
      </w:r>
    </w:p>
    <w:p w:rsidR="00F17637" w:rsidRPr="004E27FF" w:rsidRDefault="00F17637" w:rsidP="00DD1981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10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32–10.40 </w:t>
      </w:r>
      <w:r w:rsidRPr="004E27FF">
        <w:rPr>
          <w:rFonts w:ascii="Times New Roman" w:hAnsi="Times New Roman" w:cs="Times New Roman"/>
          <w:sz w:val="24"/>
          <w:szCs w:val="24"/>
        </w:rPr>
        <w:t>hod. Uvítání účastníků 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Mgr. L. Smolík,</w:t>
      </w:r>
      <w:r>
        <w:rPr>
          <w:rFonts w:ascii="Times New Roman" w:hAnsi="Times New Roman" w:cs="Times New Roman"/>
          <w:sz w:val="24"/>
          <w:szCs w:val="24"/>
        </w:rPr>
        <w:t xml:space="preserve"> ř</w:t>
      </w:r>
      <w:r w:rsidRPr="004E27FF">
        <w:rPr>
          <w:rFonts w:ascii="Times New Roman" w:hAnsi="Times New Roman" w:cs="Times New Roman"/>
          <w:sz w:val="24"/>
          <w:szCs w:val="24"/>
        </w:rPr>
        <w:t>editel Vlastivědného muzea Dr. 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Hostaše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v Klatovech)</w:t>
      </w:r>
    </w:p>
    <w:p w:rsidR="00F17637" w:rsidRPr="004E27FF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17637" w:rsidRPr="004E27FF" w:rsidRDefault="00F17637" w:rsidP="00DD1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I. část</w:t>
      </w:r>
      <w:r w:rsidRPr="004E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Rekapitulace činnosti Odborné skupiny pro dějiny skla ČAS v roce 2018</w:t>
      </w:r>
    </w:p>
    <w:p w:rsidR="00F17637" w:rsidRPr="004E27FF" w:rsidRDefault="00F17637" w:rsidP="00DD19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výhledy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do budoucna</w:t>
      </w:r>
    </w:p>
    <w:p w:rsidR="00F17637" w:rsidRPr="004E27FF" w:rsidRDefault="00F17637" w:rsidP="00DD198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17637" w:rsidRPr="004E27FF" w:rsidRDefault="00F17637" w:rsidP="00DD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10.40 </w:t>
      </w:r>
      <w:r w:rsidRPr="004E27FF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Souhrnná zpráva o činnosti Odborné skupiny pro dějiny skla ČAS</w:t>
      </w:r>
    </w:p>
    <w:p w:rsidR="00F17637" w:rsidRPr="004E27FF" w:rsidRDefault="00F17637" w:rsidP="00DD1981">
      <w:pPr>
        <w:spacing w:after="0" w:line="240" w:lineRule="auto"/>
        <w:ind w:firstLine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roce 2018</w:t>
      </w:r>
      <w:r w:rsidRPr="004E27FF">
        <w:rPr>
          <w:rFonts w:ascii="Times New Roman" w:hAnsi="Times New Roman" w:cs="Times New Roman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(E. Černá)</w:t>
      </w:r>
    </w:p>
    <w:p w:rsidR="00F17637" w:rsidRPr="004E27FF" w:rsidRDefault="00F17637" w:rsidP="00DD1981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10.50 – 11.00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Prezentace nového čísla sborník</w:t>
      </w:r>
      <w:r>
        <w:rPr>
          <w:rFonts w:ascii="Times New Roman" w:hAnsi="Times New Roman" w:cs="Times New Roman"/>
          <w:sz w:val="24"/>
          <w:szCs w:val="24"/>
        </w:rPr>
        <w:t>u Historické sklo 6 (J. Špaček)</w:t>
      </w:r>
    </w:p>
    <w:p w:rsidR="00F17637" w:rsidRPr="004E27FF" w:rsidRDefault="00F17637" w:rsidP="00DD1981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</w:t>
      </w:r>
      <w:r w:rsidRPr="004E27FF">
        <w:rPr>
          <w:rFonts w:ascii="Times New Roman" w:hAnsi="Times New Roman" w:cs="Times New Roman"/>
          <w:sz w:val="24"/>
          <w:szCs w:val="24"/>
        </w:rPr>
        <w:t xml:space="preserve"> – 11.2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Informace o stavu zpracování publikace</w:t>
      </w:r>
      <w:bookmarkStart w:id="0" w:name="_Toc504662598"/>
      <w:r w:rsidRPr="004E27FF">
        <w:rPr>
          <w:rFonts w:ascii="Times New Roman" w:hAnsi="Times New Roman" w:cs="Times New Roman"/>
          <w:sz w:val="24"/>
          <w:szCs w:val="24"/>
        </w:rPr>
        <w:t xml:space="preserve"> „Manuál – sklo z archeologických výzkumů“</w:t>
      </w:r>
      <w:bookmarkEnd w:id="0"/>
      <w:r w:rsidRPr="004E27FF">
        <w:rPr>
          <w:rFonts w:ascii="Times New Roman" w:hAnsi="Times New Roman" w:cs="Times New Roman"/>
          <w:sz w:val="24"/>
          <w:szCs w:val="24"/>
        </w:rPr>
        <w:t xml:space="preserve"> (</w:t>
      </w:r>
      <w:r w:rsidRPr="00DD1981">
        <w:rPr>
          <w:rFonts w:ascii="Times New Roman" w:hAnsi="Times New Roman" w:cs="Times New Roman"/>
          <w:i/>
          <w:iCs/>
          <w:sz w:val="24"/>
          <w:szCs w:val="24"/>
        </w:rPr>
        <w:t xml:space="preserve">J. </w:t>
      </w:r>
      <w:proofErr w:type="spellStart"/>
      <w:r w:rsidRPr="00DD1981">
        <w:rPr>
          <w:rFonts w:ascii="Times New Roman" w:hAnsi="Times New Roman" w:cs="Times New Roman"/>
          <w:i/>
          <w:iCs/>
          <w:sz w:val="24"/>
          <w:szCs w:val="24"/>
        </w:rPr>
        <w:t>Podliska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17637" w:rsidRDefault="00F17637" w:rsidP="00DD1981">
      <w:pPr>
        <w:spacing w:after="0" w:line="240" w:lineRule="auto"/>
        <w:ind w:left="1843" w:hanging="184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11.20 – 11.30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Informácie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o aktivitách v oblasti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výskumu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historického skla na Slovensku a o činnosti sekce Historické sklo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SAS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SAV (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D. </w:t>
      </w:r>
      <w:proofErr w:type="spellStart"/>
      <w:r w:rsidRPr="004E27FF">
        <w:rPr>
          <w:rFonts w:ascii="Times New Roman" w:hAnsi="Times New Roman" w:cs="Times New Roman"/>
          <w:i/>
          <w:iCs/>
          <w:sz w:val="24"/>
          <w:szCs w:val="24"/>
        </w:rPr>
        <w:t>Staššíková-Štukovská</w:t>
      </w:r>
      <w:proofErr w:type="spellEnd"/>
      <w:r w:rsidRPr="004E27FF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F17637" w:rsidRDefault="00F17637" w:rsidP="00A95764">
      <w:pPr>
        <w:widowControl w:val="0"/>
        <w:ind w:left="1843" w:hanging="1843"/>
        <w:rPr>
          <w:rFonts w:eastAsia="TeXGyreHeros-Regular-Identity-H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11.30 – 11.40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r>
        <w:rPr>
          <w:rFonts w:ascii="Times New Roman" w:hAnsi="Times New Roman" w:cs="Times New Roman"/>
          <w:sz w:val="24"/>
          <w:szCs w:val="24"/>
        </w:rPr>
        <w:t>Otázky, cíle výzkumného projektu „</w:t>
      </w:r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Prehistorické a historické sklo z České republiky. Kontinuita dialogu archeologie a </w:t>
      </w:r>
      <w:proofErr w:type="spellStart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archeometrie</w:t>
      </w:r>
      <w:proofErr w:type="spellEnd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Prehistoric</w:t>
      </w:r>
      <w:proofErr w:type="spellEnd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historical</w:t>
      </w:r>
      <w:proofErr w:type="spellEnd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glass</w:t>
      </w:r>
      <w:proofErr w:type="spellEnd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the</w:t>
      </w:r>
      <w:proofErr w:type="spellEnd"/>
      <w:r w:rsidRPr="00DE46C6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 xml:space="preserve"> Czech Republic.</w:t>
      </w:r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The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continuity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of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the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dialogue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between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archaeology</w:t>
      </w:r>
      <w:proofErr w:type="spellEnd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 xml:space="preserve"> and </w:t>
      </w:r>
      <w:proofErr w:type="spellStart"/>
      <w:r w:rsidRPr="00A95764">
        <w:rPr>
          <w:rFonts w:ascii="Times New Roman" w:eastAsia="TeXGyreHeros-Regular-Identity-H" w:hAnsi="Times New Roman" w:cs="Times New Roman"/>
          <w:sz w:val="24"/>
          <w:szCs w:val="24"/>
        </w:rPr>
        <w:t>archaeometry</w:t>
      </w:r>
      <w:proofErr w:type="spellEnd"/>
      <w:r>
        <w:rPr>
          <w:rFonts w:ascii="Times New Roman" w:eastAsia="TeXGyreHeros-Regular-Identity-H" w:hAnsi="Times New Roman" w:cs="Times New Roman"/>
          <w:sz w:val="24"/>
          <w:szCs w:val="24"/>
        </w:rPr>
        <w:t>“ (</w:t>
      </w:r>
      <w:r w:rsidRPr="002C5C75">
        <w:rPr>
          <w:rFonts w:ascii="Times New Roman" w:eastAsia="TeXGyreHeros-Regular-Identity-H" w:hAnsi="Times New Roman" w:cs="Times New Roman"/>
          <w:i/>
          <w:iCs/>
          <w:sz w:val="24"/>
          <w:szCs w:val="24"/>
        </w:rPr>
        <w:t>K. Tomková</w:t>
      </w:r>
      <w:r>
        <w:rPr>
          <w:rFonts w:ascii="Times New Roman" w:eastAsia="TeXGyreHeros-Regular-Identity-H" w:hAnsi="Times New Roman" w:cs="Times New Roman"/>
          <w:sz w:val="24"/>
          <w:szCs w:val="24"/>
        </w:rPr>
        <w:t>)</w:t>
      </w:r>
    </w:p>
    <w:p w:rsidR="00F17637" w:rsidRDefault="00F17637" w:rsidP="00F4537A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11.40–12.00 hod. </w:t>
      </w:r>
      <w:proofErr w:type="gramStart"/>
      <w:r>
        <w:rPr>
          <w:rFonts w:ascii="Times New Roman" w:hAnsi="Times New Roman" w:cs="Times New Roman"/>
          <w:sz w:val="24"/>
          <w:szCs w:val="24"/>
        </w:rPr>
        <w:t>Diskuze</w:t>
      </w:r>
      <w:proofErr w:type="gramEnd"/>
    </w:p>
    <w:p w:rsidR="00F17637" w:rsidRPr="00F4537A" w:rsidRDefault="00F17637" w:rsidP="00F4537A">
      <w:pPr>
        <w:spacing w:after="0" w:line="240" w:lineRule="auto"/>
        <w:ind w:left="2268" w:hanging="2268"/>
        <w:rPr>
          <w:rFonts w:ascii="Times New Roman" w:hAnsi="Times New Roman" w:cs="Times New Roman"/>
          <w:sz w:val="24"/>
          <w:szCs w:val="24"/>
        </w:rPr>
      </w:pPr>
    </w:p>
    <w:p w:rsidR="00F17637" w:rsidRPr="004E27FF" w:rsidRDefault="00F17637" w:rsidP="00DD1981">
      <w:pPr>
        <w:spacing w:line="240" w:lineRule="auto"/>
        <w:ind w:left="2160" w:hanging="21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12.00</w:t>
      </w:r>
      <w:r w:rsidRPr="004E27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13.00 hod. Přestávka na oběd </w:t>
      </w:r>
    </w:p>
    <w:p w:rsidR="00F17637" w:rsidRPr="004E27FF" w:rsidRDefault="00F17637" w:rsidP="00DD1981">
      <w:pPr>
        <w:tabs>
          <w:tab w:val="left" w:pos="54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D198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II. část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Přednáškový blok </w:t>
      </w:r>
    </w:p>
    <w:p w:rsidR="00F17637" w:rsidRPr="00A95764" w:rsidRDefault="00F17637" w:rsidP="00A95764">
      <w:pPr>
        <w:spacing w:line="240" w:lineRule="auto"/>
        <w:ind w:left="1985" w:hanging="1985"/>
        <w:rPr>
          <w:rFonts w:ascii="Times New Roman" w:hAnsi="Times New Roman" w:cs="Times New Roman"/>
          <w:sz w:val="24"/>
          <w:szCs w:val="24"/>
        </w:rPr>
      </w:pPr>
      <w:r w:rsidRPr="00A95764">
        <w:rPr>
          <w:rFonts w:ascii="Times New Roman" w:hAnsi="Times New Roman" w:cs="Times New Roman"/>
          <w:color w:val="000000"/>
          <w:sz w:val="24"/>
          <w:szCs w:val="24"/>
        </w:rPr>
        <w:t>13.00 – 13.20 hod.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K. </w:t>
      </w:r>
      <w:proofErr w:type="spellStart"/>
      <w:r w:rsidRPr="00841D5E">
        <w:rPr>
          <w:rFonts w:ascii="Times New Roman" w:hAnsi="Times New Roman" w:cs="Times New Roman"/>
          <w:i/>
          <w:iCs/>
          <w:sz w:val="24"/>
          <w:szCs w:val="24"/>
        </w:rPr>
        <w:t>Tarcsay</w:t>
      </w:r>
      <w:proofErr w:type="spellEnd"/>
      <w:r w:rsidRPr="00841D5E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41D5E">
        <w:rPr>
          <w:rFonts w:ascii="Times New Roman" w:hAnsi="Times New Roman" w:cs="Times New Roman"/>
          <w:sz w:val="24"/>
          <w:szCs w:val="24"/>
        </w:rPr>
        <w:t xml:space="preserve"> Die </w:t>
      </w:r>
      <w:proofErr w:type="gramStart"/>
      <w:r w:rsidRPr="00841D5E">
        <w:rPr>
          <w:rFonts w:ascii="Times New Roman" w:hAnsi="Times New Roman" w:cs="Times New Roman"/>
          <w:sz w:val="24"/>
          <w:szCs w:val="24"/>
        </w:rPr>
        <w:t xml:space="preserve">Perlen- </w:t>
      </w:r>
      <w:proofErr w:type="spellStart"/>
      <w:r w:rsidRPr="00841D5E">
        <w:rPr>
          <w:rFonts w:ascii="Times New Roman" w:hAnsi="Times New Roman" w:cs="Times New Roman"/>
          <w:sz w:val="24"/>
          <w:szCs w:val="24"/>
        </w:rPr>
        <w:t>und</w:t>
      </w:r>
      <w:proofErr w:type="spellEnd"/>
      <w:proofErr w:type="gramEnd"/>
      <w:r w:rsidRPr="00841D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1D5E">
        <w:rPr>
          <w:rFonts w:ascii="Times New Roman" w:hAnsi="Times New Roman" w:cs="Times New Roman"/>
          <w:sz w:val="24"/>
          <w:szCs w:val="24"/>
        </w:rPr>
        <w:t>Goldrubin-Glashütten</w:t>
      </w:r>
      <w:proofErr w:type="spellEnd"/>
      <w:r w:rsidRPr="00841D5E">
        <w:rPr>
          <w:rFonts w:ascii="Times New Roman" w:hAnsi="Times New Roman" w:cs="Times New Roman"/>
          <w:sz w:val="24"/>
          <w:szCs w:val="24"/>
        </w:rPr>
        <w:t xml:space="preserve"> in Schwarzenberg </w:t>
      </w:r>
      <w:proofErr w:type="spellStart"/>
      <w:r w:rsidRPr="00841D5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41D5E">
        <w:rPr>
          <w:rFonts w:ascii="Times New Roman" w:hAnsi="Times New Roman" w:cs="Times New Roman"/>
          <w:sz w:val="24"/>
          <w:szCs w:val="24"/>
        </w:rPr>
        <w:t xml:space="preserve"> Böhme</w:t>
      </w:r>
      <w:proofErr w:type="spellStart"/>
      <w:r w:rsidRPr="00A95764">
        <w:rPr>
          <w:rFonts w:ascii="Times New Roman" w:hAnsi="Times New Roman" w:cs="Times New Roman"/>
          <w:sz w:val="24"/>
          <w:szCs w:val="24"/>
          <w:lang w:val="de-AT"/>
        </w:rPr>
        <w:t>rwald</w:t>
      </w:r>
      <w:proofErr w:type="spellEnd"/>
      <w:r w:rsidRPr="00A95764">
        <w:rPr>
          <w:rFonts w:ascii="Times New Roman" w:hAnsi="Times New Roman" w:cs="Times New Roman"/>
          <w:sz w:val="24"/>
          <w:szCs w:val="24"/>
          <w:lang w:val="de-AT"/>
        </w:rPr>
        <w:t xml:space="preserve">, Oberösterreich (17./Anf. 18. </w:t>
      </w:r>
      <w:proofErr w:type="spellStart"/>
      <w:r w:rsidRPr="00841D5E">
        <w:rPr>
          <w:rFonts w:ascii="Times New Roman" w:hAnsi="Times New Roman" w:cs="Times New Roman"/>
          <w:sz w:val="24"/>
          <w:szCs w:val="24"/>
          <w:lang w:val="en-US"/>
        </w:rPr>
        <w:t>Jh</w:t>
      </w:r>
      <w:proofErr w:type="spellEnd"/>
      <w:r w:rsidRPr="00841D5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F17637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13.20–13.40 hod.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J. </w:t>
      </w:r>
      <w:proofErr w:type="spellStart"/>
      <w:r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Trąbska</w:t>
      </w:r>
      <w:proofErr w:type="spellEnd"/>
      <w:r w:rsidRPr="004E27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Raw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materials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glass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near-Carpathian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region?</w:t>
      </w:r>
    </w:p>
    <w:p w:rsidR="00F17637" w:rsidRPr="004E27FF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13.4</w:t>
      </w:r>
      <w:r w:rsidRPr="004E27FF">
        <w:rPr>
          <w:rFonts w:ascii="Times New Roman" w:hAnsi="Times New Roman" w:cs="Times New Roman"/>
          <w:sz w:val="24"/>
          <w:szCs w:val="24"/>
        </w:rPr>
        <w:t>0 – 14.00 hod.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D. </w:t>
      </w:r>
      <w:proofErr w:type="spellStart"/>
      <w:r w:rsidRPr="004E27FF">
        <w:rPr>
          <w:rFonts w:ascii="Times New Roman" w:hAnsi="Times New Roman" w:cs="Times New Roman"/>
          <w:i/>
          <w:iCs/>
          <w:sz w:val="24"/>
          <w:szCs w:val="24"/>
        </w:rPr>
        <w:t>Staššíková-Štukovská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C7732C">
        <w:rPr>
          <w:rFonts w:ascii="Times New Roman" w:hAnsi="Times New Roman" w:cs="Times New Roman"/>
          <w:i/>
          <w:iCs/>
        </w:rPr>
        <w:t xml:space="preserve">L. </w:t>
      </w:r>
      <w:proofErr w:type="spellStart"/>
      <w:r w:rsidRPr="00C7732C">
        <w:rPr>
          <w:rFonts w:ascii="Times New Roman" w:hAnsi="Times New Roman" w:cs="Times New Roman"/>
          <w:i/>
          <w:iCs/>
        </w:rPr>
        <w:t>Krokker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>: Výsledky experimentálních taveb a tvarování korálků v 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Hanušovciach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v roce 2018</w:t>
      </w:r>
    </w:p>
    <w:p w:rsidR="00F17637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14.00 – 14.2</w:t>
      </w:r>
      <w:r w:rsidRPr="004E27FF">
        <w:rPr>
          <w:rFonts w:ascii="Times New Roman" w:hAnsi="Times New Roman" w:cs="Times New Roman"/>
          <w:sz w:val="24"/>
          <w:szCs w:val="24"/>
        </w:rPr>
        <w:t xml:space="preserve">0 hod. 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J. Lněn</w:t>
      </w:r>
      <w:r w:rsidR="004533C2">
        <w:rPr>
          <w:rFonts w:ascii="Times New Roman" w:hAnsi="Times New Roman" w:cs="Times New Roman"/>
          <w:i/>
          <w:iCs/>
          <w:sz w:val="24"/>
          <w:szCs w:val="24"/>
        </w:rPr>
        <w:t>í</w:t>
      </w:r>
      <w:bookmarkStart w:id="1" w:name="_GoBack"/>
      <w:bookmarkEnd w:id="1"/>
      <w:r w:rsidRPr="004E27FF">
        <w:rPr>
          <w:rFonts w:ascii="Times New Roman" w:hAnsi="Times New Roman" w:cs="Times New Roman"/>
          <w:i/>
          <w:iCs/>
          <w:sz w:val="24"/>
          <w:szCs w:val="24"/>
        </w:rPr>
        <w:t>čková:</w:t>
      </w:r>
      <w:r w:rsidRPr="004E27FF">
        <w:rPr>
          <w:rFonts w:ascii="Times New Roman" w:hAnsi="Times New Roman" w:cs="Times New Roman"/>
          <w:sz w:val="24"/>
          <w:szCs w:val="24"/>
        </w:rPr>
        <w:t xml:space="preserve"> Rekonstrukce tradičních technik výroby šumavských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páteříků</w:t>
      </w:r>
      <w:proofErr w:type="spellEnd"/>
    </w:p>
    <w:p w:rsidR="00F17637" w:rsidRPr="004E27FF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17637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20 – 14.35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proofErr w:type="gramStart"/>
      <w:r>
        <w:rPr>
          <w:rFonts w:ascii="Times New Roman" w:hAnsi="Times New Roman" w:cs="Times New Roman"/>
          <w:sz w:val="24"/>
          <w:szCs w:val="24"/>
        </w:rPr>
        <w:t>Diskuze</w:t>
      </w:r>
      <w:proofErr w:type="gramEnd"/>
    </w:p>
    <w:p w:rsidR="00F17637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37" w:rsidRPr="004E27FF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>35 – 14.55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>D. Rohanová</w:t>
      </w:r>
      <w:r w:rsidRPr="004E27FF">
        <w:rPr>
          <w:rFonts w:ascii="Times New Roman" w:hAnsi="Times New Roman" w:cs="Times New Roman"/>
          <w:sz w:val="24"/>
          <w:szCs w:val="24"/>
        </w:rPr>
        <w:t>: Chemické složení skel a sklářské kmeny od gotiky po baroko</w:t>
      </w:r>
    </w:p>
    <w:p w:rsidR="00F17637" w:rsidRPr="004E27FF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14.55</w:t>
      </w:r>
      <w:r w:rsidRPr="004E2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15.25</w:t>
      </w:r>
      <w:r w:rsidRPr="004E27FF">
        <w:rPr>
          <w:rFonts w:ascii="Times New Roman" w:hAnsi="Times New Roman" w:cs="Times New Roman"/>
          <w:sz w:val="24"/>
          <w:szCs w:val="24"/>
        </w:rPr>
        <w:t xml:space="preserve"> hod. </w:t>
      </w:r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E. </w:t>
      </w:r>
      <w:proofErr w:type="spellStart"/>
      <w:r w:rsidRPr="004E27FF">
        <w:rPr>
          <w:rFonts w:ascii="Times New Roman" w:hAnsi="Times New Roman" w:cs="Times New Roman"/>
          <w:i/>
          <w:iCs/>
          <w:sz w:val="24"/>
          <w:szCs w:val="24"/>
        </w:rPr>
        <w:t>Hof</w:t>
      </w:r>
      <w:proofErr w:type="spellEnd"/>
      <w:r w:rsidRPr="004E27FF">
        <w:rPr>
          <w:rFonts w:ascii="Times New Roman" w:hAnsi="Times New Roman" w:cs="Times New Roman"/>
          <w:i/>
          <w:iCs/>
          <w:sz w:val="24"/>
          <w:szCs w:val="24"/>
        </w:rPr>
        <w:t xml:space="preserve"> Krocová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– M. Kroc:</w:t>
      </w:r>
      <w:r w:rsidRPr="004E27FF">
        <w:rPr>
          <w:rFonts w:ascii="Times New Roman" w:hAnsi="Times New Roman" w:cs="Times New Roman"/>
          <w:sz w:val="24"/>
          <w:szCs w:val="24"/>
        </w:rPr>
        <w:t xml:space="preserve"> Prezentace projektu – tavení skel podle historických receptur</w:t>
      </w:r>
    </w:p>
    <w:p w:rsidR="00F17637" w:rsidRPr="004E27FF" w:rsidRDefault="00F17637" w:rsidP="00DD1981">
      <w:pPr>
        <w:pStyle w:val="Default"/>
        <w:ind w:left="1843" w:hanging="18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15.25 – 15.4</w:t>
      </w:r>
      <w:r w:rsidRPr="004E27FF">
        <w:rPr>
          <w:rFonts w:ascii="Times New Roman" w:hAnsi="Times New Roman" w:cs="Times New Roman"/>
        </w:rPr>
        <w:t xml:space="preserve">0 hod. </w:t>
      </w:r>
      <w:r w:rsidRPr="004E27FF">
        <w:rPr>
          <w:rFonts w:ascii="Times New Roman" w:hAnsi="Times New Roman" w:cs="Times New Roman"/>
          <w:i/>
          <w:iCs/>
        </w:rPr>
        <w:t>A. Knápek a kol.:</w:t>
      </w:r>
      <w:r>
        <w:rPr>
          <w:rFonts w:ascii="Times New Roman" w:hAnsi="Times New Roman" w:cs="Times New Roman"/>
          <w:i/>
          <w:iCs/>
        </w:rPr>
        <w:t xml:space="preserve"> </w:t>
      </w:r>
      <w:r w:rsidRPr="004E27FF">
        <w:rPr>
          <w:rFonts w:ascii="Times New Roman" w:hAnsi="Times New Roman" w:cs="Times New Roman"/>
        </w:rPr>
        <w:t>První výsledky projektu „Sklářství na Vysočině v</w:t>
      </w:r>
      <w:r>
        <w:rPr>
          <w:rFonts w:ascii="Times New Roman" w:hAnsi="Times New Roman" w:cs="Times New Roman"/>
        </w:rPr>
        <w:t> </w:t>
      </w:r>
      <w:r w:rsidRPr="004E27FF">
        <w:rPr>
          <w:rFonts w:ascii="Times New Roman" w:hAnsi="Times New Roman" w:cs="Times New Roman"/>
        </w:rPr>
        <w:t>Jižních Čechách a Dolním Rakousku“. Připravovaná expozice Sklář</w:t>
      </w:r>
      <w:r>
        <w:rPr>
          <w:rFonts w:ascii="Times New Roman" w:hAnsi="Times New Roman" w:cs="Times New Roman"/>
        </w:rPr>
        <w:t>ství na hradě Ledeč nad Sázavou</w:t>
      </w:r>
    </w:p>
    <w:p w:rsidR="00F17637" w:rsidRDefault="00F17637" w:rsidP="00C93E1D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17637" w:rsidRDefault="00F17637" w:rsidP="00C93E1D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76445F">
        <w:rPr>
          <w:rFonts w:ascii="Times New Roman" w:hAnsi="Times New Roman" w:cs="Times New Roman"/>
          <w:sz w:val="24"/>
          <w:szCs w:val="24"/>
        </w:rPr>
        <w:t xml:space="preserve">15.40 </w:t>
      </w:r>
      <w:proofErr w:type="gramStart"/>
      <w:r w:rsidRPr="0076445F">
        <w:rPr>
          <w:rFonts w:ascii="Times New Roman" w:hAnsi="Times New Roman" w:cs="Times New Roman"/>
          <w:sz w:val="24"/>
          <w:szCs w:val="24"/>
        </w:rPr>
        <w:t xml:space="preserve">– </w:t>
      </w:r>
      <w:r w:rsidRPr="0076445F">
        <w:rPr>
          <w:rFonts w:ascii="Times New Roman" w:hAnsi="Times New Roman" w:cs="Times New Roman"/>
          <w:color w:val="000000"/>
          <w:sz w:val="24"/>
          <w:szCs w:val="24"/>
        </w:rPr>
        <w:t xml:space="preserve"> 16.00</w:t>
      </w:r>
      <w:proofErr w:type="gramEnd"/>
      <w:r w:rsidRPr="007644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6445F">
        <w:rPr>
          <w:rFonts w:ascii="Times New Roman" w:hAnsi="Times New Roman" w:cs="Times New Roman"/>
          <w:sz w:val="24"/>
          <w:szCs w:val="24"/>
        </w:rPr>
        <w:t>hod.</w:t>
      </w:r>
      <w:r>
        <w:rPr>
          <w:rFonts w:ascii="Times New Roman" w:hAnsi="Times New Roman" w:cs="Times New Roman"/>
          <w:sz w:val="24"/>
          <w:szCs w:val="24"/>
        </w:rPr>
        <w:t xml:space="preserve"> Diskuze</w:t>
      </w:r>
    </w:p>
    <w:p w:rsidR="00F17637" w:rsidRDefault="00F17637" w:rsidP="00626471">
      <w:pPr>
        <w:spacing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</w:p>
    <w:p w:rsidR="00F17637" w:rsidRPr="00C93E1D" w:rsidRDefault="00F17637" w:rsidP="00C93E1D">
      <w:pPr>
        <w:spacing w:after="160" w:line="256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93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III. část – Postery </w:t>
      </w:r>
      <w:proofErr w:type="gramStart"/>
      <w:r w:rsidRPr="00C93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  tvarování</w:t>
      </w:r>
      <w:proofErr w:type="gramEnd"/>
      <w:r w:rsidRPr="00C93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replik korálků</w:t>
      </w:r>
    </w:p>
    <w:p w:rsidR="00F17637" w:rsidRPr="008858CB" w:rsidRDefault="00F17637" w:rsidP="00DE46C6">
      <w:pPr>
        <w:spacing w:after="160" w:line="256" w:lineRule="auto"/>
        <w:ind w:left="1980" w:hanging="1980"/>
        <w:rPr>
          <w:sz w:val="24"/>
          <w:szCs w:val="24"/>
          <w:lang w:eastAsia="cs-CZ"/>
        </w:rPr>
      </w:pPr>
      <w:r w:rsidRPr="008858CB">
        <w:rPr>
          <w:rFonts w:ascii="Times New Roman" w:hAnsi="Times New Roman" w:cs="Times New Roman"/>
          <w:color w:val="000000"/>
          <w:sz w:val="24"/>
          <w:szCs w:val="24"/>
        </w:rPr>
        <w:t>16.00 – 17.00 hod.  Diskuze k </w:t>
      </w:r>
      <w:proofErr w:type="gramStart"/>
      <w:r w:rsidRPr="008858CB">
        <w:rPr>
          <w:rFonts w:ascii="Times New Roman" w:hAnsi="Times New Roman" w:cs="Times New Roman"/>
          <w:color w:val="000000"/>
          <w:sz w:val="24"/>
          <w:szCs w:val="24"/>
        </w:rPr>
        <w:t>posterům  a</w:t>
      </w:r>
      <w:proofErr w:type="gramEnd"/>
      <w:r w:rsidRPr="00885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 </w:t>
      </w:r>
      <w:r w:rsidRPr="008858CB">
        <w:rPr>
          <w:rFonts w:ascii="Times New Roman" w:hAnsi="Times New Roman" w:cs="Times New Roman"/>
          <w:color w:val="000000"/>
          <w:sz w:val="24"/>
          <w:szCs w:val="24"/>
        </w:rPr>
        <w:t>prezentac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858CB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Pr="008858CB">
        <w:rPr>
          <w:rFonts w:ascii="Times New Roman" w:hAnsi="Times New Roman" w:cs="Times New Roman"/>
        </w:rPr>
        <w:t>ýsledků systematického studia historických technologií na Slovensku</w:t>
      </w:r>
    </w:p>
    <w:p w:rsidR="00F17637" w:rsidRDefault="00F17637" w:rsidP="004C03B7">
      <w:pPr>
        <w:pStyle w:val="Default"/>
        <w:rPr>
          <w:rFonts w:ascii="Times New Roman" w:hAnsi="Times New Roman" w:cs="Times New Roman"/>
          <w:lang w:val="en-US"/>
        </w:rPr>
      </w:pPr>
      <w:r w:rsidRPr="00BB7933">
        <w:rPr>
          <w:rFonts w:ascii="Times New Roman" w:hAnsi="Times New Roman" w:cs="Times New Roman"/>
          <w:i/>
          <w:iCs/>
          <w:lang w:val="en-US"/>
        </w:rPr>
        <w:t>J.</w:t>
      </w:r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lang w:val="en-US"/>
        </w:rPr>
        <w:t>Trąbska</w:t>
      </w:r>
      <w:proofErr w:type="spellEnd"/>
      <w:r>
        <w:rPr>
          <w:rFonts w:ascii="Times New Roman" w:hAnsi="Times New Roman" w:cs="Times New Roman"/>
          <w:i/>
          <w:iCs/>
          <w:lang w:val="en-US"/>
        </w:rPr>
        <w:t>:</w:t>
      </w:r>
      <w:r w:rsidRPr="004E27FF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E27FF">
        <w:rPr>
          <w:rFonts w:ascii="Times New Roman" w:hAnsi="Times New Roman" w:cs="Times New Roman"/>
          <w:lang w:val="en-US"/>
        </w:rPr>
        <w:t>Porcelaine</w:t>
      </w:r>
      <w:proofErr w:type="spellEnd"/>
      <w:r w:rsidRPr="004E27FF">
        <w:rPr>
          <w:rFonts w:ascii="Times New Roman" w:hAnsi="Times New Roman" w:cs="Times New Roman"/>
          <w:lang w:val="en-US"/>
        </w:rPr>
        <w:t>-like sinters from archaeological contexts</w:t>
      </w:r>
    </w:p>
    <w:p w:rsidR="00F17637" w:rsidRDefault="00F17637" w:rsidP="004C03B7">
      <w:pPr>
        <w:pStyle w:val="Defaul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J. </w:t>
      </w:r>
      <w:proofErr w:type="spellStart"/>
      <w:r w:rsidRPr="004C03B7">
        <w:rPr>
          <w:rFonts w:ascii="Times New Roman" w:hAnsi="Times New Roman" w:cs="Times New Roman"/>
          <w:i/>
          <w:iCs/>
          <w:lang w:val="en-US"/>
        </w:rPr>
        <w:t>Dufek</w:t>
      </w:r>
      <w:proofErr w:type="spellEnd"/>
      <w:r w:rsidRPr="004C03B7">
        <w:rPr>
          <w:rFonts w:ascii="Times New Roman" w:hAnsi="Times New Roman" w:cs="Times New Roman"/>
          <w:i/>
          <w:iCs/>
          <w:lang w:val="en-US"/>
        </w:rPr>
        <w:t xml:space="preserve"> – </w:t>
      </w:r>
      <w:r>
        <w:rPr>
          <w:rFonts w:ascii="Times New Roman" w:hAnsi="Times New Roman" w:cs="Times New Roman"/>
          <w:i/>
          <w:iCs/>
          <w:lang w:val="en-US"/>
        </w:rPr>
        <w:t xml:space="preserve">J. </w:t>
      </w:r>
      <w:proofErr w:type="spellStart"/>
      <w:r w:rsidRPr="004C03B7">
        <w:rPr>
          <w:rFonts w:ascii="Times New Roman" w:hAnsi="Times New Roman" w:cs="Times New Roman"/>
          <w:i/>
          <w:iCs/>
          <w:lang w:val="en-US"/>
        </w:rPr>
        <w:t>Lněníčková</w:t>
      </w:r>
      <w:proofErr w:type="spellEnd"/>
      <w:r w:rsidRPr="004C03B7">
        <w:rPr>
          <w:rFonts w:ascii="Times New Roman" w:hAnsi="Times New Roman" w:cs="Times New Roman"/>
          <w:i/>
          <w:iCs/>
          <w:lang w:val="en-US"/>
        </w:rPr>
        <w:t xml:space="preserve"> –</w:t>
      </w:r>
      <w:r>
        <w:rPr>
          <w:rFonts w:ascii="Times New Roman" w:hAnsi="Times New Roman" w:cs="Times New Roman"/>
          <w:i/>
          <w:iCs/>
          <w:lang w:val="en-US"/>
        </w:rPr>
        <w:t xml:space="preserve">V. </w:t>
      </w:r>
      <w:r w:rsidRPr="004C03B7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i/>
          <w:iCs/>
        </w:rPr>
        <w:t>Simota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4C03B7">
        <w:rPr>
          <w:rFonts w:ascii="Times New Roman" w:hAnsi="Times New Roman" w:cs="Times New Roman"/>
          <w:lang w:val="en-US"/>
        </w:rPr>
        <w:t>Nové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objevy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páteříkových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hutí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na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západní</w:t>
      </w:r>
      <w:proofErr w:type="spellEnd"/>
      <w:r w:rsidRPr="004C03B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C03B7">
        <w:rPr>
          <w:rFonts w:ascii="Times New Roman" w:hAnsi="Times New Roman" w:cs="Times New Roman"/>
          <w:lang w:val="en-US"/>
        </w:rPr>
        <w:t>Vysočině</w:t>
      </w:r>
      <w:proofErr w:type="spellEnd"/>
    </w:p>
    <w:p w:rsidR="00F17637" w:rsidRPr="00BD4152" w:rsidRDefault="00877817" w:rsidP="007E4D27">
      <w:pPr>
        <w:spacing w:after="160" w:line="256" w:lineRule="auto"/>
        <w:rPr>
          <w:sz w:val="24"/>
          <w:szCs w:val="24"/>
          <w:lang w:eastAsia="cs-CZ"/>
        </w:rPr>
      </w:pPr>
      <w:r w:rsidRPr="00BD4152">
        <w:rPr>
          <w:rFonts w:ascii="Times New Roman" w:hAnsi="Times New Roman" w:cs="Times New Roman"/>
          <w:i/>
          <w:iCs/>
          <w:sz w:val="24"/>
          <w:szCs w:val="24"/>
        </w:rPr>
        <w:t xml:space="preserve">L. </w:t>
      </w:r>
      <w:proofErr w:type="spellStart"/>
      <w:r w:rsidRPr="00BD4152">
        <w:rPr>
          <w:rFonts w:ascii="Times New Roman" w:hAnsi="Times New Roman" w:cs="Times New Roman"/>
          <w:i/>
          <w:iCs/>
          <w:sz w:val="24"/>
          <w:szCs w:val="24"/>
        </w:rPr>
        <w:t>Krokker</w:t>
      </w:r>
      <w:proofErr w:type="spellEnd"/>
      <w:r w:rsidRPr="00BD415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533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7637" w:rsidRPr="00BD4152">
        <w:rPr>
          <w:rFonts w:ascii="Times New Roman" w:hAnsi="Times New Roman" w:cs="Times New Roman"/>
          <w:i/>
          <w:iCs/>
          <w:sz w:val="24"/>
          <w:szCs w:val="24"/>
        </w:rPr>
        <w:t>D.</w:t>
      </w:r>
      <w:proofErr w:type="gramEnd"/>
      <w:r w:rsidR="00F17637" w:rsidRPr="00BD4152">
        <w:rPr>
          <w:rFonts w:ascii="Times New Roman" w:hAnsi="Times New Roman" w:cs="Times New Roman"/>
          <w:i/>
          <w:iCs/>
          <w:sz w:val="24"/>
          <w:szCs w:val="24"/>
        </w:rPr>
        <w:t xml:space="preserve"> Staššíková</w:t>
      </w:r>
      <w:r>
        <w:rPr>
          <w:rFonts w:ascii="Times New Roman" w:hAnsi="Times New Roman" w:cs="Times New Roman"/>
          <w:i/>
          <w:iCs/>
          <w:sz w:val="24"/>
          <w:szCs w:val="24"/>
        </w:rPr>
        <w:t>-Š</w:t>
      </w:r>
      <w:r w:rsidR="00F17637" w:rsidRPr="00BD4152">
        <w:rPr>
          <w:rFonts w:ascii="Times New Roman" w:hAnsi="Times New Roman" w:cs="Times New Roman"/>
          <w:i/>
          <w:iCs/>
          <w:sz w:val="24"/>
          <w:szCs w:val="24"/>
        </w:rPr>
        <w:t xml:space="preserve">tukovská : </w:t>
      </w:r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Technické stopy po formovaní </w:t>
      </w:r>
      <w:proofErr w:type="spellStart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korálikov</w:t>
      </w:r>
      <w:proofErr w:type="spellEnd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diskusia</w:t>
      </w:r>
      <w:proofErr w:type="spellEnd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pri</w:t>
      </w:r>
      <w:proofErr w:type="spellEnd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ich</w:t>
      </w:r>
      <w:proofErr w:type="spellEnd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>výrobe</w:t>
      </w:r>
      <w:proofErr w:type="spellEnd"/>
      <w:r w:rsidR="00F17637" w:rsidRPr="00BD4152">
        <w:rPr>
          <w:rFonts w:ascii="Times New Roman" w:hAnsi="Times New Roman" w:cs="Times New Roman"/>
          <w:sz w:val="24"/>
          <w:szCs w:val="24"/>
          <w:lang w:eastAsia="cs-CZ"/>
        </w:rPr>
        <w:t xml:space="preserve"> s </w:t>
      </w:r>
      <w:proofErr w:type="spellStart"/>
      <w:r w:rsidR="00F17637">
        <w:rPr>
          <w:rFonts w:ascii="Times New Roman" w:hAnsi="Times New Roman" w:cs="Times New Roman"/>
          <w:sz w:val="24"/>
          <w:szCs w:val="24"/>
          <w:lang w:eastAsia="cs-CZ"/>
        </w:rPr>
        <w:t>pomocou</w:t>
      </w:r>
      <w:proofErr w:type="spellEnd"/>
      <w:r w:rsidR="00F1763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="00F17637">
        <w:rPr>
          <w:rFonts w:ascii="Times New Roman" w:hAnsi="Times New Roman" w:cs="Times New Roman"/>
          <w:sz w:val="24"/>
          <w:szCs w:val="24"/>
          <w:lang w:eastAsia="cs-CZ"/>
        </w:rPr>
        <w:t>plynovej</w:t>
      </w:r>
      <w:proofErr w:type="spellEnd"/>
      <w:r w:rsidR="00F17637">
        <w:rPr>
          <w:rFonts w:ascii="Times New Roman" w:hAnsi="Times New Roman" w:cs="Times New Roman"/>
          <w:sz w:val="24"/>
          <w:szCs w:val="24"/>
          <w:lang w:eastAsia="cs-CZ"/>
        </w:rPr>
        <w:t xml:space="preserve"> lamp</w:t>
      </w:r>
      <w:r w:rsidR="00DD4EAD">
        <w:rPr>
          <w:rFonts w:ascii="Times New Roman" w:hAnsi="Times New Roman" w:cs="Times New Roman"/>
          <w:sz w:val="24"/>
          <w:szCs w:val="24"/>
          <w:lang w:eastAsia="cs-CZ"/>
        </w:rPr>
        <w:t>y.</w:t>
      </w:r>
      <w:r w:rsidR="00F17637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F17637" w:rsidRPr="00C7732C" w:rsidRDefault="00F17637" w:rsidP="004C03B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732C">
        <w:rPr>
          <w:rFonts w:ascii="Times New Roman" w:hAnsi="Times New Roman" w:cs="Times New Roman"/>
        </w:rPr>
        <w:t xml:space="preserve">     </w:t>
      </w:r>
    </w:p>
    <w:p w:rsidR="00F17637" w:rsidRPr="00F4537A" w:rsidRDefault="00F17637" w:rsidP="00BB7933">
      <w:pPr>
        <w:spacing w:after="0" w:line="240" w:lineRule="auto"/>
        <w:ind w:left="1980" w:hanging="198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F453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Pr="00F4537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. část – PASK Klatovy – expozice skla</w:t>
      </w:r>
    </w:p>
    <w:p w:rsidR="00F17637" w:rsidRDefault="00F17637" w:rsidP="00BB7933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17.00 – 17.50 hod.</w:t>
      </w:r>
      <w:r>
        <w:rPr>
          <w:rFonts w:ascii="Times New Roman" w:hAnsi="Times New Roman" w:cs="Times New Roman"/>
          <w:sz w:val="24"/>
          <w:szCs w:val="24"/>
        </w:rPr>
        <w:t xml:space="preserve"> Prohlídka expozice skla v </w:t>
      </w:r>
      <w:proofErr w:type="spellStart"/>
      <w:r>
        <w:rPr>
          <w:rFonts w:ascii="Times New Roman" w:hAnsi="Times New Roman" w:cs="Times New Roman"/>
          <w:sz w:val="24"/>
          <w:szCs w:val="24"/>
        </w:rPr>
        <w:t>PASKu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v Klatovech s odborným výkladem </w:t>
      </w:r>
      <w:r w:rsidRPr="00D60DB6">
        <w:rPr>
          <w:rFonts w:ascii="Times New Roman" w:hAnsi="Times New Roman" w:cs="Times New Roman"/>
          <w:sz w:val="24"/>
          <w:szCs w:val="24"/>
        </w:rPr>
        <w:t xml:space="preserve">PhDr. J. </w:t>
      </w:r>
      <w:proofErr w:type="spellStart"/>
      <w:r w:rsidRPr="00D60DB6">
        <w:rPr>
          <w:rFonts w:ascii="Times New Roman" w:hAnsi="Times New Roman" w:cs="Times New Roman"/>
          <w:sz w:val="24"/>
          <w:szCs w:val="24"/>
        </w:rPr>
        <w:t>Lněníčkové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637" w:rsidRPr="004E27FF" w:rsidRDefault="00F17637" w:rsidP="00BB7933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27FF">
        <w:rPr>
          <w:rFonts w:ascii="Times New Roman" w:hAnsi="Times New Roman" w:cs="Times New Roman"/>
          <w:color w:val="000000"/>
          <w:sz w:val="24"/>
          <w:szCs w:val="24"/>
        </w:rPr>
        <w:t>18.00 hod.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color w:val="000000"/>
          <w:sz w:val="24"/>
          <w:szCs w:val="24"/>
        </w:rPr>
        <w:t>Ukončení prvého dne zasedání</w:t>
      </w:r>
    </w:p>
    <w:p w:rsidR="00F17637" w:rsidRPr="004E27FF" w:rsidRDefault="00F17637" w:rsidP="00BB79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17637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637" w:rsidRPr="00D60DB6" w:rsidRDefault="00F17637" w:rsidP="00CA70B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SOBOTA 24.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SRPNA  </w:t>
      </w:r>
      <w:proofErr w:type="spellStart"/>
      <w:r w:rsidRPr="00D60DB6">
        <w:rPr>
          <w:rFonts w:ascii="Times New Roman" w:hAnsi="Times New Roman" w:cs="Times New Roman"/>
          <w:b/>
          <w:bCs/>
          <w:sz w:val="24"/>
          <w:szCs w:val="24"/>
        </w:rPr>
        <w:t>Páteříková</w:t>
      </w:r>
      <w:proofErr w:type="spellEnd"/>
      <w:proofErr w:type="gramEnd"/>
      <w:r w:rsidRPr="00D60DB6">
        <w:rPr>
          <w:rFonts w:ascii="Times New Roman" w:hAnsi="Times New Roman" w:cs="Times New Roman"/>
          <w:b/>
          <w:bCs/>
          <w:sz w:val="24"/>
          <w:szCs w:val="24"/>
        </w:rPr>
        <w:t xml:space="preserve"> Huť – exkurze a workshop</w:t>
      </w:r>
    </w:p>
    <w:p w:rsidR="00F17637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17637" w:rsidRPr="004C03B7" w:rsidRDefault="00F17637" w:rsidP="00BE15E3">
      <w:pPr>
        <w:jc w:val="both"/>
        <w:rPr>
          <w:rFonts w:ascii="Times New Roman" w:hAnsi="Times New Roman" w:cs="Times New Roman"/>
          <w:sz w:val="24"/>
          <w:szCs w:val="24"/>
        </w:rPr>
      </w:pPr>
      <w:r w:rsidRPr="004C03B7">
        <w:rPr>
          <w:rFonts w:ascii="Times New Roman" w:hAnsi="Times New Roman" w:cs="Times New Roman"/>
          <w:sz w:val="24"/>
          <w:szCs w:val="24"/>
        </w:rPr>
        <w:t>8.15 hod.               Odj</w:t>
      </w:r>
      <w:r>
        <w:rPr>
          <w:rFonts w:ascii="Times New Roman" w:hAnsi="Times New Roman" w:cs="Times New Roman"/>
          <w:sz w:val="24"/>
          <w:szCs w:val="24"/>
        </w:rPr>
        <w:t xml:space="preserve">ezd z Klatov na samotu </w:t>
      </w:r>
      <w:proofErr w:type="spellStart"/>
      <w:r>
        <w:rPr>
          <w:rFonts w:ascii="Times New Roman" w:hAnsi="Times New Roman" w:cs="Times New Roman"/>
          <w:sz w:val="24"/>
          <w:szCs w:val="24"/>
        </w:rPr>
        <w:t>Páteříková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Huť</w:t>
      </w:r>
      <w:r w:rsidRPr="004C0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37" w:rsidRPr="004E27FF" w:rsidRDefault="00F17637" w:rsidP="00C7732C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9.00 – 10</w:t>
      </w:r>
      <w:r>
        <w:rPr>
          <w:rFonts w:ascii="Times New Roman" w:hAnsi="Times New Roman" w:cs="Times New Roman"/>
          <w:sz w:val="24"/>
          <w:szCs w:val="24"/>
        </w:rPr>
        <w:t xml:space="preserve">.00 hod. </w:t>
      </w:r>
      <w:r w:rsidRPr="004E27FF">
        <w:rPr>
          <w:rFonts w:ascii="Times New Roman" w:hAnsi="Times New Roman" w:cs="Times New Roman"/>
          <w:sz w:val="24"/>
          <w:szCs w:val="24"/>
        </w:rPr>
        <w:t xml:space="preserve">Prohlídka areálu zaniklé novověké sklárny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4E27FF">
        <w:rPr>
          <w:rFonts w:ascii="Times New Roman" w:hAnsi="Times New Roman" w:cs="Times New Roman"/>
          <w:sz w:val="24"/>
          <w:szCs w:val="24"/>
        </w:rPr>
        <w:t>blízkého</w:t>
      </w:r>
      <w:r>
        <w:rPr>
          <w:rFonts w:ascii="Times New Roman" w:hAnsi="Times New Roman" w:cs="Times New Roman"/>
          <w:sz w:val="24"/>
          <w:szCs w:val="24"/>
        </w:rPr>
        <w:t xml:space="preserve"> okolí s výkladem Mgr.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Čáni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17637" w:rsidRDefault="00F17637" w:rsidP="00D60DB6">
      <w:pPr>
        <w:spacing w:after="0" w:line="24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4E27FF">
        <w:rPr>
          <w:rFonts w:ascii="Times New Roman" w:hAnsi="Times New Roman" w:cs="Times New Roman"/>
          <w:sz w:val="24"/>
          <w:szCs w:val="24"/>
        </w:rPr>
        <w:t>10.00 – 13.00 hod.</w:t>
      </w:r>
      <w:r>
        <w:rPr>
          <w:rFonts w:ascii="Times New Roman" w:hAnsi="Times New Roman" w:cs="Times New Roman"/>
          <w:sz w:val="24"/>
          <w:szCs w:val="24"/>
        </w:rPr>
        <w:t xml:space="preserve"> Výroba</w:t>
      </w:r>
      <w:r w:rsidRPr="00D60DB6">
        <w:rPr>
          <w:rFonts w:ascii="Times New Roman" w:hAnsi="Times New Roman" w:cs="Times New Roman"/>
          <w:sz w:val="24"/>
          <w:szCs w:val="24"/>
        </w:rPr>
        <w:t xml:space="preserve"> a zpracování skla v</w:t>
      </w:r>
      <w:r>
        <w:rPr>
          <w:rFonts w:ascii="Times New Roman" w:hAnsi="Times New Roman" w:cs="Times New Roman"/>
          <w:sz w:val="24"/>
          <w:szCs w:val="24"/>
        </w:rPr>
        <w:t xml:space="preserve">e hmotovém modelu </w:t>
      </w:r>
      <w:r w:rsidRPr="00D60DB6">
        <w:rPr>
          <w:rFonts w:ascii="Times New Roman" w:hAnsi="Times New Roman" w:cs="Times New Roman"/>
          <w:sz w:val="24"/>
          <w:szCs w:val="24"/>
        </w:rPr>
        <w:t>sklářské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0DB6">
        <w:rPr>
          <w:rFonts w:ascii="Times New Roman" w:hAnsi="Times New Roman" w:cs="Times New Roman"/>
          <w:sz w:val="24"/>
          <w:szCs w:val="24"/>
        </w:rPr>
        <w:t>páteříkové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pece</w:t>
      </w:r>
      <w:r w:rsidRPr="00D60DB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sz w:val="24"/>
          <w:szCs w:val="24"/>
        </w:rPr>
        <w:t xml:space="preserve">Moderovaná odborná diskuse sklářských specialistů k technologickým problémům při tavení a zpracování skla (Ing. E.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Hof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 xml:space="preserve"> Krocová a Ing.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27FF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Pr="004E27FF">
        <w:rPr>
          <w:rFonts w:ascii="Times New Roman" w:hAnsi="Times New Roman" w:cs="Times New Roman"/>
          <w:sz w:val="24"/>
          <w:szCs w:val="24"/>
        </w:rPr>
        <w:t>Wudy</w:t>
      </w:r>
      <w:proofErr w:type="spellEnd"/>
      <w:r w:rsidRPr="004E27FF">
        <w:rPr>
          <w:rFonts w:ascii="Times New Roman" w:hAnsi="Times New Roman" w:cs="Times New Roman"/>
          <w:sz w:val="24"/>
          <w:szCs w:val="24"/>
        </w:rPr>
        <w:t>).</w:t>
      </w:r>
    </w:p>
    <w:p w:rsidR="00F17637" w:rsidRPr="004E27FF" w:rsidRDefault="00F17637" w:rsidP="00D60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hod. </w:t>
      </w:r>
      <w:r w:rsidRPr="004E27FF">
        <w:rPr>
          <w:rFonts w:ascii="Times New Roman" w:hAnsi="Times New Roman" w:cs="Times New Roman"/>
          <w:sz w:val="24"/>
          <w:szCs w:val="24"/>
        </w:rPr>
        <w:t>Zakončení pracovního zasedání Odbo</w:t>
      </w:r>
      <w:r>
        <w:rPr>
          <w:rFonts w:ascii="Times New Roman" w:hAnsi="Times New Roman" w:cs="Times New Roman"/>
          <w:sz w:val="24"/>
          <w:szCs w:val="24"/>
        </w:rPr>
        <w:t>rné skupiny pro dějiny skla ČAS.</w:t>
      </w:r>
    </w:p>
    <w:p w:rsidR="00F17637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37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37" w:rsidRDefault="00F17637" w:rsidP="00DD1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637" w:rsidRPr="004E27FF" w:rsidRDefault="00F17637" w:rsidP="00DD198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V Mostě dne 19. srpna</w:t>
      </w:r>
      <w:r w:rsidRPr="004E27F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27FF">
        <w:rPr>
          <w:rFonts w:ascii="Times New Roman" w:hAnsi="Times New Roman" w:cs="Times New Roman"/>
          <w:sz w:val="24"/>
          <w:szCs w:val="24"/>
        </w:rPr>
        <w:t>PhDr. Eva Černá</w:t>
      </w:r>
    </w:p>
    <w:p w:rsidR="00F17637" w:rsidRPr="004E27FF" w:rsidRDefault="00F17637" w:rsidP="00333D14">
      <w:pPr>
        <w:spacing w:line="240" w:lineRule="auto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4E27FF">
        <w:rPr>
          <w:rFonts w:ascii="Times New Roman" w:hAnsi="Times New Roman" w:cs="Times New Roman"/>
        </w:rPr>
        <w:t>ředsedkyně Odborné skupiny pro dějiny skla ČAS</w:t>
      </w:r>
    </w:p>
    <w:sectPr w:rsidR="00F17637" w:rsidRPr="004E27FF" w:rsidSect="00FC78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Heros-Regular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6C72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2429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8F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F817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7293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65C6F5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8DFEC1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29E81F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E43C9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C02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2A47B05"/>
    <w:multiLevelType w:val="hybridMultilevel"/>
    <w:tmpl w:val="CE96F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F4E11"/>
    <w:multiLevelType w:val="hybridMultilevel"/>
    <w:tmpl w:val="E7FAEE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D5828"/>
    <w:multiLevelType w:val="hybridMultilevel"/>
    <w:tmpl w:val="6BFE862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2E5CF0"/>
    <w:multiLevelType w:val="hybridMultilevel"/>
    <w:tmpl w:val="F29E5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D183B"/>
    <w:multiLevelType w:val="hybridMultilevel"/>
    <w:tmpl w:val="27F412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A1A7C"/>
    <w:multiLevelType w:val="hybridMultilevel"/>
    <w:tmpl w:val="6CF0D106"/>
    <w:lvl w:ilvl="0" w:tplc="5B901C3C">
      <w:start w:val="15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B463F7"/>
    <w:multiLevelType w:val="hybridMultilevel"/>
    <w:tmpl w:val="9FD8B1A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F0B2A"/>
    <w:multiLevelType w:val="hybridMultilevel"/>
    <w:tmpl w:val="CFAEBB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41378"/>
    <w:rsid w:val="00002D81"/>
    <w:rsid w:val="0000791A"/>
    <w:rsid w:val="0002381D"/>
    <w:rsid w:val="00035C4B"/>
    <w:rsid w:val="000424CD"/>
    <w:rsid w:val="00072E27"/>
    <w:rsid w:val="000912CE"/>
    <w:rsid w:val="00093279"/>
    <w:rsid w:val="000C52CF"/>
    <w:rsid w:val="000D5543"/>
    <w:rsid w:val="00102786"/>
    <w:rsid w:val="001036B2"/>
    <w:rsid w:val="00104E8A"/>
    <w:rsid w:val="00113CCE"/>
    <w:rsid w:val="00134C69"/>
    <w:rsid w:val="00137847"/>
    <w:rsid w:val="00156CD5"/>
    <w:rsid w:val="00187032"/>
    <w:rsid w:val="001910DA"/>
    <w:rsid w:val="001B0EB8"/>
    <w:rsid w:val="001B2D0E"/>
    <w:rsid w:val="00231947"/>
    <w:rsid w:val="00246A37"/>
    <w:rsid w:val="00275203"/>
    <w:rsid w:val="00276396"/>
    <w:rsid w:val="0028544E"/>
    <w:rsid w:val="002A602A"/>
    <w:rsid w:val="002A6E9D"/>
    <w:rsid w:val="002C32F4"/>
    <w:rsid w:val="002C520B"/>
    <w:rsid w:val="002C5C75"/>
    <w:rsid w:val="002D6BC4"/>
    <w:rsid w:val="00310EE1"/>
    <w:rsid w:val="0031678E"/>
    <w:rsid w:val="003309FC"/>
    <w:rsid w:val="00330C49"/>
    <w:rsid w:val="00333D14"/>
    <w:rsid w:val="0033748E"/>
    <w:rsid w:val="00341378"/>
    <w:rsid w:val="0036261A"/>
    <w:rsid w:val="003752E3"/>
    <w:rsid w:val="00382F2D"/>
    <w:rsid w:val="003869B2"/>
    <w:rsid w:val="0039201D"/>
    <w:rsid w:val="003A4D32"/>
    <w:rsid w:val="003B0D96"/>
    <w:rsid w:val="003D16F9"/>
    <w:rsid w:val="003D75DA"/>
    <w:rsid w:val="003E1775"/>
    <w:rsid w:val="00404877"/>
    <w:rsid w:val="00417BDA"/>
    <w:rsid w:val="00430612"/>
    <w:rsid w:val="00447CE6"/>
    <w:rsid w:val="004533C2"/>
    <w:rsid w:val="004655AB"/>
    <w:rsid w:val="0048424A"/>
    <w:rsid w:val="00497255"/>
    <w:rsid w:val="004C03B7"/>
    <w:rsid w:val="004C0736"/>
    <w:rsid w:val="004C1A7B"/>
    <w:rsid w:val="004C6528"/>
    <w:rsid w:val="004E27FF"/>
    <w:rsid w:val="004E7711"/>
    <w:rsid w:val="00521690"/>
    <w:rsid w:val="00533120"/>
    <w:rsid w:val="005438CC"/>
    <w:rsid w:val="00546C7B"/>
    <w:rsid w:val="005635CB"/>
    <w:rsid w:val="00565B9F"/>
    <w:rsid w:val="00571CCA"/>
    <w:rsid w:val="005B09A3"/>
    <w:rsid w:val="005B1BEB"/>
    <w:rsid w:val="005B641D"/>
    <w:rsid w:val="005D42F8"/>
    <w:rsid w:val="00607067"/>
    <w:rsid w:val="00612803"/>
    <w:rsid w:val="00626471"/>
    <w:rsid w:val="006402A0"/>
    <w:rsid w:val="006535D5"/>
    <w:rsid w:val="0067376B"/>
    <w:rsid w:val="0068250B"/>
    <w:rsid w:val="006B0C4A"/>
    <w:rsid w:val="006B65BE"/>
    <w:rsid w:val="006D006A"/>
    <w:rsid w:val="006F45EA"/>
    <w:rsid w:val="007040F0"/>
    <w:rsid w:val="0071211E"/>
    <w:rsid w:val="0071621B"/>
    <w:rsid w:val="0071714C"/>
    <w:rsid w:val="00723D18"/>
    <w:rsid w:val="00735479"/>
    <w:rsid w:val="007458DA"/>
    <w:rsid w:val="007510AD"/>
    <w:rsid w:val="00757A60"/>
    <w:rsid w:val="0076445F"/>
    <w:rsid w:val="007725DF"/>
    <w:rsid w:val="00785A5D"/>
    <w:rsid w:val="007A0CF4"/>
    <w:rsid w:val="007E33E4"/>
    <w:rsid w:val="007E4D27"/>
    <w:rsid w:val="007F7ED5"/>
    <w:rsid w:val="00802689"/>
    <w:rsid w:val="00807269"/>
    <w:rsid w:val="0081275C"/>
    <w:rsid w:val="0082091F"/>
    <w:rsid w:val="00827A73"/>
    <w:rsid w:val="00841D5E"/>
    <w:rsid w:val="00846236"/>
    <w:rsid w:val="008629A6"/>
    <w:rsid w:val="0087002B"/>
    <w:rsid w:val="00877817"/>
    <w:rsid w:val="0088426A"/>
    <w:rsid w:val="008858CB"/>
    <w:rsid w:val="008904F3"/>
    <w:rsid w:val="008A6223"/>
    <w:rsid w:val="008D627A"/>
    <w:rsid w:val="00922460"/>
    <w:rsid w:val="0093537D"/>
    <w:rsid w:val="0094334A"/>
    <w:rsid w:val="0097037E"/>
    <w:rsid w:val="009709CC"/>
    <w:rsid w:val="00970F83"/>
    <w:rsid w:val="009721C7"/>
    <w:rsid w:val="0097561E"/>
    <w:rsid w:val="009768F9"/>
    <w:rsid w:val="00986B17"/>
    <w:rsid w:val="00992A06"/>
    <w:rsid w:val="009C636D"/>
    <w:rsid w:val="009D2ED6"/>
    <w:rsid w:val="009E0414"/>
    <w:rsid w:val="009F0528"/>
    <w:rsid w:val="009F439D"/>
    <w:rsid w:val="00A26F27"/>
    <w:rsid w:val="00A411AC"/>
    <w:rsid w:val="00A50F1A"/>
    <w:rsid w:val="00A56313"/>
    <w:rsid w:val="00A67579"/>
    <w:rsid w:val="00A84C2B"/>
    <w:rsid w:val="00A95764"/>
    <w:rsid w:val="00AC5F30"/>
    <w:rsid w:val="00AD3699"/>
    <w:rsid w:val="00AF358C"/>
    <w:rsid w:val="00B45EA4"/>
    <w:rsid w:val="00B47414"/>
    <w:rsid w:val="00B524F3"/>
    <w:rsid w:val="00B60725"/>
    <w:rsid w:val="00B61EC4"/>
    <w:rsid w:val="00B86002"/>
    <w:rsid w:val="00B87259"/>
    <w:rsid w:val="00B916C6"/>
    <w:rsid w:val="00BA348E"/>
    <w:rsid w:val="00BB43E1"/>
    <w:rsid w:val="00BB7933"/>
    <w:rsid w:val="00BD4152"/>
    <w:rsid w:val="00BE15E3"/>
    <w:rsid w:val="00BE33EA"/>
    <w:rsid w:val="00C16F61"/>
    <w:rsid w:val="00C37875"/>
    <w:rsid w:val="00C37E29"/>
    <w:rsid w:val="00C412D9"/>
    <w:rsid w:val="00C42D1F"/>
    <w:rsid w:val="00C66229"/>
    <w:rsid w:val="00C7732C"/>
    <w:rsid w:val="00C80882"/>
    <w:rsid w:val="00C80CE7"/>
    <w:rsid w:val="00C86022"/>
    <w:rsid w:val="00C93E1D"/>
    <w:rsid w:val="00CA1EBA"/>
    <w:rsid w:val="00CA70B0"/>
    <w:rsid w:val="00CB1B81"/>
    <w:rsid w:val="00CF1AEE"/>
    <w:rsid w:val="00D02CE6"/>
    <w:rsid w:val="00D062B8"/>
    <w:rsid w:val="00D25E0A"/>
    <w:rsid w:val="00D3098D"/>
    <w:rsid w:val="00D30BBA"/>
    <w:rsid w:val="00D4482A"/>
    <w:rsid w:val="00D517B6"/>
    <w:rsid w:val="00D60DB6"/>
    <w:rsid w:val="00D611F5"/>
    <w:rsid w:val="00D6309D"/>
    <w:rsid w:val="00D67F42"/>
    <w:rsid w:val="00D92AB3"/>
    <w:rsid w:val="00D94F3B"/>
    <w:rsid w:val="00DA304D"/>
    <w:rsid w:val="00DA4257"/>
    <w:rsid w:val="00DC1946"/>
    <w:rsid w:val="00DC5D18"/>
    <w:rsid w:val="00DD1981"/>
    <w:rsid w:val="00DD1A94"/>
    <w:rsid w:val="00DD4EAD"/>
    <w:rsid w:val="00DE46C6"/>
    <w:rsid w:val="00DF1853"/>
    <w:rsid w:val="00DF2359"/>
    <w:rsid w:val="00DF5924"/>
    <w:rsid w:val="00DF6239"/>
    <w:rsid w:val="00E457C8"/>
    <w:rsid w:val="00EA5AD4"/>
    <w:rsid w:val="00EC0DF4"/>
    <w:rsid w:val="00EC1F65"/>
    <w:rsid w:val="00EC279F"/>
    <w:rsid w:val="00EF6E5E"/>
    <w:rsid w:val="00F0120D"/>
    <w:rsid w:val="00F17637"/>
    <w:rsid w:val="00F4537A"/>
    <w:rsid w:val="00F85FAD"/>
    <w:rsid w:val="00FB2088"/>
    <w:rsid w:val="00FB313A"/>
    <w:rsid w:val="00FB3828"/>
    <w:rsid w:val="00FC05A9"/>
    <w:rsid w:val="00FC07EC"/>
    <w:rsid w:val="00FC7849"/>
    <w:rsid w:val="00FE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B6E73"/>
  <w15:docId w15:val="{5E473DE2-C529-4B84-85D0-FA0906DE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C37875"/>
    <w:pPr>
      <w:spacing w:after="200" w:line="276" w:lineRule="auto"/>
    </w:pPr>
    <w:rPr>
      <w:rFonts w:cs="Calibri"/>
      <w:sz w:val="22"/>
      <w:szCs w:val="22"/>
      <w:lang w:val="cs-CZ" w:eastAsia="en-US"/>
    </w:rPr>
  </w:style>
  <w:style w:type="paragraph" w:styleId="Nadpis3">
    <w:name w:val="heading 3"/>
    <w:basedOn w:val="Normlny"/>
    <w:link w:val="Nadpis3Char"/>
    <w:uiPriority w:val="99"/>
    <w:qFormat/>
    <w:locked/>
    <w:rsid w:val="00CA70B0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y"/>
    <w:link w:val="Nadpis4Char"/>
    <w:uiPriority w:val="99"/>
    <w:qFormat/>
    <w:locked/>
    <w:rsid w:val="00CA70B0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paragraph" w:styleId="Bezriadkovania">
    <w:name w:val="No Spacing"/>
    <w:uiPriority w:val="99"/>
    <w:qFormat/>
    <w:rsid w:val="00BE33EA"/>
    <w:rPr>
      <w:rFonts w:cs="Calibri"/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99"/>
    <w:qFormat/>
    <w:rsid w:val="00BE33EA"/>
    <w:pPr>
      <w:ind w:left="720"/>
    </w:pPr>
  </w:style>
  <w:style w:type="character" w:styleId="Odkaznakomentr">
    <w:name w:val="annotation reference"/>
    <w:uiPriority w:val="99"/>
    <w:semiHidden/>
    <w:rsid w:val="00F0120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0120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F0120D"/>
    <w:rPr>
      <w:sz w:val="20"/>
      <w:szCs w:val="20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0120D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F0120D"/>
    <w:rPr>
      <w:b/>
      <w:bCs/>
      <w:sz w:val="20"/>
      <w:szCs w:val="20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0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F0120D"/>
    <w:rPr>
      <w:rFonts w:ascii="Tahoma" w:hAnsi="Tahoma" w:cs="Tahoma"/>
      <w:sz w:val="16"/>
      <w:szCs w:val="16"/>
      <w:lang w:eastAsia="en-US"/>
    </w:rPr>
  </w:style>
  <w:style w:type="paragraph" w:styleId="truktradokumentu">
    <w:name w:val="Document Map"/>
    <w:basedOn w:val="Normlny"/>
    <w:link w:val="truktradokumentuChar"/>
    <w:uiPriority w:val="99"/>
    <w:semiHidden/>
    <w:rsid w:val="00D25E0A"/>
    <w:pPr>
      <w:shd w:val="clear" w:color="auto" w:fill="000080"/>
    </w:pPr>
    <w:rPr>
      <w:sz w:val="2"/>
      <w:szCs w:val="2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3B0D96"/>
    <w:rPr>
      <w:rFonts w:ascii="Times New Roman" w:hAnsi="Times New Roman" w:cs="Times New Roman"/>
      <w:sz w:val="2"/>
      <w:szCs w:val="2"/>
      <w:lang w:eastAsia="en-US"/>
    </w:rPr>
  </w:style>
  <w:style w:type="paragraph" w:customStyle="1" w:styleId="Default">
    <w:name w:val="Default"/>
    <w:uiPriority w:val="99"/>
    <w:rsid w:val="00156CD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s-CZ" w:eastAsia="cs-CZ"/>
    </w:rPr>
  </w:style>
  <w:style w:type="paragraph" w:styleId="Nzov">
    <w:name w:val="Title"/>
    <w:basedOn w:val="Normlny"/>
    <w:link w:val="NzovChar"/>
    <w:uiPriority w:val="99"/>
    <w:qFormat/>
    <w:locked/>
    <w:rsid w:val="00156CD5"/>
    <w:pPr>
      <w:spacing w:after="0" w:line="240" w:lineRule="auto"/>
      <w:jc w:val="center"/>
    </w:pPr>
    <w:rPr>
      <w:b/>
      <w:bCs/>
      <w:sz w:val="24"/>
      <w:szCs w:val="24"/>
      <w:lang w:eastAsia="cs-CZ"/>
    </w:rPr>
  </w:style>
  <w:style w:type="character" w:customStyle="1" w:styleId="NzovChar">
    <w:name w:val="Názov Char"/>
    <w:link w:val="Nzov"/>
    <w:uiPriority w:val="99"/>
    <w:locked/>
    <w:rsid w:val="00156CD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8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539</Words>
  <Characters>3076</Characters>
  <Application>Microsoft Office Word</Application>
  <DocSecurity>0</DocSecurity>
  <Lines>25</Lines>
  <Paragraphs>7</Paragraphs>
  <ScaleCrop>false</ScaleCrop>
  <Company>UAPP Most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výboru Odborné skupiny pro dějiny skla při ČAS ze dne 23</dc:title>
  <dc:subject/>
  <dc:creator>tomkova</dc:creator>
  <cp:keywords/>
  <dc:description/>
  <cp:lastModifiedBy>Danica Staššíková</cp:lastModifiedBy>
  <cp:revision>10</cp:revision>
  <cp:lastPrinted>2019-08-19T17:17:00Z</cp:lastPrinted>
  <dcterms:created xsi:type="dcterms:W3CDTF">2019-08-18T06:32:00Z</dcterms:created>
  <dcterms:modified xsi:type="dcterms:W3CDTF">2019-08-19T17:29:00Z</dcterms:modified>
</cp:coreProperties>
</file>